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946" w:rsidRDefault="00AE0E29" w:rsidP="00055461">
      <w:pPr>
        <w:spacing w:line="240" w:lineRule="auto"/>
        <w:rPr>
          <w:color w:val="FF0000"/>
        </w:rPr>
      </w:pPr>
      <w:r>
        <w:rPr>
          <w:color w:val="FF0000"/>
        </w:rPr>
        <w:t xml:space="preserve">GENERIC INTERNAL EMPLOYEE EMAIL </w:t>
      </w:r>
    </w:p>
    <w:p w:rsidR="00F55496" w:rsidRPr="00F55496" w:rsidRDefault="00F55496" w:rsidP="00F55496">
      <w:pPr>
        <w:rPr>
          <w:rFonts w:ascii="Arial" w:hAnsi="Arial"/>
          <w:sz w:val="20"/>
        </w:rPr>
      </w:pPr>
      <w:r w:rsidRPr="00F55496">
        <w:rPr>
          <w:rFonts w:ascii="Arial" w:hAnsi="Arial"/>
          <w:b/>
          <w:i/>
          <w:sz w:val="20"/>
        </w:rPr>
        <w:t xml:space="preserve">Email Title: </w:t>
      </w:r>
      <w:r>
        <w:rPr>
          <w:rFonts w:ascii="Arial" w:hAnsi="Arial"/>
          <w:sz w:val="20"/>
        </w:rPr>
        <w:t xml:space="preserve">Download New App Today! </w:t>
      </w:r>
    </w:p>
    <w:p w:rsidR="00F55496" w:rsidRDefault="00F55496" w:rsidP="00055461">
      <w:pPr>
        <w:spacing w:line="240" w:lineRule="auto"/>
        <w:rPr>
          <w:color w:val="FF0000"/>
        </w:rPr>
      </w:pPr>
      <w:r>
        <w:rPr>
          <w:noProof/>
        </w:rPr>
        <w:drawing>
          <wp:inline distT="0" distB="0" distL="0" distR="0" wp14:anchorId="6E747AF9" wp14:editId="2E01AB1D">
            <wp:extent cx="6323140" cy="75565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323140" cy="755650"/>
                    </a:xfrm>
                    <a:prstGeom prst="rect">
                      <a:avLst/>
                    </a:prstGeom>
                  </pic:spPr>
                </pic:pic>
              </a:graphicData>
            </a:graphic>
          </wp:inline>
        </w:drawing>
      </w:r>
    </w:p>
    <w:p w:rsidR="00F55496" w:rsidRDefault="00055461" w:rsidP="00F55496">
      <w:pPr>
        <w:spacing w:line="240" w:lineRule="auto"/>
      </w:pPr>
      <w:r>
        <w:br/>
      </w:r>
      <w:r w:rsidR="00F55496">
        <w:t xml:space="preserve">Dear XXXX Employees, </w:t>
      </w:r>
    </w:p>
    <w:p w:rsidR="002351EE" w:rsidRPr="00213CD9" w:rsidRDefault="00213CD9" w:rsidP="002351EE">
      <w:pPr>
        <w:spacing w:line="240" w:lineRule="auto"/>
      </w:pPr>
      <w:r>
        <w:t xml:space="preserve">Our partner, </w:t>
      </w:r>
      <w:r w:rsidR="00F55496">
        <w:t>Common Ground Alliance (CGA)</w:t>
      </w:r>
      <w:r>
        <w:t>,</w:t>
      </w:r>
      <w:r w:rsidR="00CB15C4">
        <w:t xml:space="preserve"> has worked</w:t>
      </w:r>
      <w:r w:rsidR="00F55496">
        <w:t xml:space="preserve"> with Phillips 66 Pipeline LLC </w:t>
      </w:r>
      <w:r>
        <w:t xml:space="preserve">to </w:t>
      </w:r>
      <w:r w:rsidR="002351EE" w:rsidRPr="002351EE">
        <w:rPr>
          <w:rFonts w:cstheme="minorHAnsi"/>
        </w:rPr>
        <w:t xml:space="preserve">create an interactive, educational app that targets football fans and promotes pipeline safety messaging. </w:t>
      </w:r>
    </w:p>
    <w:p w:rsidR="00EB632D" w:rsidRDefault="003757B2" w:rsidP="00822579">
      <w:pPr>
        <w:spacing w:line="240" w:lineRule="auto"/>
      </w:pPr>
      <w:r>
        <w:t>The innovative</w:t>
      </w:r>
      <w:r w:rsidR="002351EE">
        <w:t xml:space="preserve"> app </w:t>
      </w:r>
      <w:r>
        <w:t>is titled “Make the Call” and i</w:t>
      </w:r>
      <w:r w:rsidR="00213AD9">
        <w:t>s centered around football’s biggest game</w:t>
      </w:r>
      <w:r>
        <w:t xml:space="preserve"> to be played in Houston, Texas, on February 5</w:t>
      </w:r>
      <w:r w:rsidRPr="003757B2">
        <w:rPr>
          <w:vertAlign w:val="superscript"/>
        </w:rPr>
        <w:t>th</w:t>
      </w:r>
      <w:r>
        <w:t xml:space="preserve">. </w:t>
      </w:r>
      <w:r w:rsidR="00822579">
        <w:t>People</w:t>
      </w:r>
      <w:r w:rsidR="00822579" w:rsidRPr="00822579">
        <w:t xml:space="preserve"> who download the app and participate will be prompted to answer questions about the Big Game such as, “Which player will catch the opening kick-off?” and “How many yards will the opening punt </w:t>
      </w:r>
      <w:proofErr w:type="gramStart"/>
      <w:r w:rsidR="00822579" w:rsidRPr="00822579">
        <w:t>be</w:t>
      </w:r>
      <w:proofErr w:type="gramEnd"/>
      <w:r w:rsidR="00822579" w:rsidRPr="00822579">
        <w:t xml:space="preserve"> returned?” After responding to the questions, participants are presented with pipeline safety messages</w:t>
      </w:r>
      <w:r>
        <w:t xml:space="preserve"> about calling</w:t>
      </w:r>
      <w:r w:rsidR="00EB632D">
        <w:t xml:space="preserve"> 811</w:t>
      </w:r>
      <w:r w:rsidR="00213CD9">
        <w:t xml:space="preserve">. </w:t>
      </w:r>
      <w:r w:rsidR="0003712C">
        <w:t xml:space="preserve">Participants </w:t>
      </w:r>
      <w:r w:rsidR="00EB632D">
        <w:t xml:space="preserve">will also be entered into a competition to win a grand prize. </w:t>
      </w:r>
    </w:p>
    <w:p w:rsidR="003757B2" w:rsidRDefault="00213CD9" w:rsidP="00822579">
      <w:pPr>
        <w:spacing w:line="240" w:lineRule="auto"/>
        <w:rPr>
          <w:rFonts w:cstheme="minorHAnsi"/>
        </w:rPr>
      </w:pPr>
      <w:r>
        <w:rPr>
          <w:rFonts w:cstheme="minorHAnsi"/>
        </w:rPr>
        <w:t>As you know, w</w:t>
      </w:r>
      <w:r w:rsidR="00EB632D">
        <w:rPr>
          <w:rFonts w:cstheme="minorHAnsi"/>
        </w:rPr>
        <w:t>hen calling 811, p</w:t>
      </w:r>
      <w:r w:rsidR="00213AD9">
        <w:rPr>
          <w:rFonts w:cstheme="minorHAnsi"/>
        </w:rPr>
        <w:t>eople are connected to a local One-</w:t>
      </w:r>
      <w:bookmarkStart w:id="0" w:name="_GoBack"/>
      <w:bookmarkEnd w:id="0"/>
      <w:r w:rsidR="00213AD9">
        <w:rPr>
          <w:rFonts w:cstheme="minorHAnsi"/>
        </w:rPr>
        <w:t>Call C</w:t>
      </w:r>
      <w:r w:rsidR="00EB632D">
        <w:rPr>
          <w:rFonts w:cstheme="minorHAnsi"/>
        </w:rPr>
        <w:t xml:space="preserve">enter, which notifies the appropriate utility companies of their intent to dig. Professional locators are then sent to the requested digging site to mark the locations of underground lines with flags, paint or both. </w:t>
      </w:r>
    </w:p>
    <w:p w:rsidR="00EB632D" w:rsidRDefault="00EB632D" w:rsidP="00822579">
      <w:pPr>
        <w:spacing w:line="240" w:lineRule="auto"/>
        <w:rPr>
          <w:rFonts w:cstheme="minorHAnsi"/>
        </w:rPr>
      </w:pPr>
      <w:r>
        <w:rPr>
          <w:rFonts w:cstheme="minorHAnsi"/>
        </w:rPr>
        <w:t xml:space="preserve">Every six minutes an underground utility line is damaged because someone decided to dig without calling 811 first. Striking a single line can cause injury, repair costs, fines and inconvenient outages. Installing a mailbox, building a deck and planting a tree or garden are all examples of digging projects that should only begin a few days after a call to 811. </w:t>
      </w:r>
    </w:p>
    <w:p w:rsidR="003757B2" w:rsidRPr="003757B2" w:rsidRDefault="003757B2" w:rsidP="00822579">
      <w:pPr>
        <w:spacing w:line="240" w:lineRule="auto"/>
        <w:rPr>
          <w:rFonts w:cstheme="minorHAnsi"/>
        </w:rPr>
      </w:pPr>
      <w:r w:rsidRPr="003757B2">
        <w:rPr>
          <w:rFonts w:cstheme="minorHAnsi"/>
        </w:rPr>
        <w:t>The “Make the Call</w:t>
      </w:r>
      <w:r w:rsidR="00213CD9">
        <w:rPr>
          <w:rFonts w:cstheme="minorHAnsi"/>
        </w:rPr>
        <w:t>” app is</w:t>
      </w:r>
      <w:r w:rsidRPr="003757B2">
        <w:rPr>
          <w:rFonts w:cstheme="minorHAnsi"/>
        </w:rPr>
        <w:t xml:space="preserve"> available online in the Apple Store and in Google Play for both tablet and phone devices.</w:t>
      </w:r>
      <w:r w:rsidR="00213CD9">
        <w:rPr>
          <w:rFonts w:cstheme="minorHAnsi"/>
        </w:rPr>
        <w:t xml:space="preserve"> We hope you will consider downloading the app, and spreading the word to your families and friends. By educating more people about the importance of calling 811, we can help keep ourselves and our communities safe and connected. </w:t>
      </w:r>
    </w:p>
    <w:p w:rsidR="00D03384" w:rsidRDefault="00213CD9" w:rsidP="00E02719">
      <w:pPr>
        <w:spacing w:line="240" w:lineRule="auto"/>
        <w:rPr>
          <w:rFonts w:cstheme="minorHAnsi"/>
        </w:rPr>
      </w:pPr>
      <w:r>
        <w:rPr>
          <w:rFonts w:cstheme="minorHAnsi"/>
        </w:rPr>
        <w:t xml:space="preserve">Sincerely, </w:t>
      </w:r>
    </w:p>
    <w:p w:rsidR="00213CD9" w:rsidRPr="00E02719" w:rsidRDefault="00213CD9" w:rsidP="00E02719">
      <w:pPr>
        <w:spacing w:line="240" w:lineRule="auto"/>
        <w:rPr>
          <w:rFonts w:cstheme="minorHAnsi"/>
        </w:rPr>
      </w:pPr>
      <w:r>
        <w:rPr>
          <w:rFonts w:cstheme="minorHAnsi"/>
        </w:rPr>
        <w:t>XXXXXXXXX</w:t>
      </w:r>
    </w:p>
    <w:sectPr w:rsidR="00213CD9" w:rsidRPr="00E02719" w:rsidSect="00E0271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61"/>
    <w:rsid w:val="0003712C"/>
    <w:rsid w:val="00055461"/>
    <w:rsid w:val="001F7946"/>
    <w:rsid w:val="00213AD9"/>
    <w:rsid w:val="00213CD9"/>
    <w:rsid w:val="002351EE"/>
    <w:rsid w:val="003757B2"/>
    <w:rsid w:val="00757A6A"/>
    <w:rsid w:val="007A23C1"/>
    <w:rsid w:val="00822579"/>
    <w:rsid w:val="009C6224"/>
    <w:rsid w:val="00AE0E29"/>
    <w:rsid w:val="00B74FD8"/>
    <w:rsid w:val="00C723C3"/>
    <w:rsid w:val="00CB15C4"/>
    <w:rsid w:val="00D03384"/>
    <w:rsid w:val="00E02719"/>
    <w:rsid w:val="00EB632D"/>
    <w:rsid w:val="00F5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579"/>
    <w:rPr>
      <w:color w:val="0000FF" w:themeColor="hyperlink"/>
      <w:u w:val="single"/>
    </w:rPr>
  </w:style>
  <w:style w:type="paragraph" w:styleId="BalloonText">
    <w:name w:val="Balloon Text"/>
    <w:basedOn w:val="Normal"/>
    <w:link w:val="BalloonTextChar"/>
    <w:uiPriority w:val="99"/>
    <w:semiHidden/>
    <w:unhideWhenUsed/>
    <w:rsid w:val="00F55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4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579"/>
    <w:rPr>
      <w:color w:val="0000FF" w:themeColor="hyperlink"/>
      <w:u w:val="single"/>
    </w:rPr>
  </w:style>
  <w:style w:type="paragraph" w:styleId="BalloonText">
    <w:name w:val="Balloon Text"/>
    <w:basedOn w:val="Normal"/>
    <w:link w:val="BalloonTextChar"/>
    <w:uiPriority w:val="99"/>
    <w:semiHidden/>
    <w:unhideWhenUsed/>
    <w:rsid w:val="00F55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4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ForInternalUseOnly</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Amber  (Cyera Strategies, LLC)</dc:creator>
  <cp:lastModifiedBy>Howard, Amber  (Cyera Strategies, LLC)</cp:lastModifiedBy>
  <cp:revision>8</cp:revision>
  <dcterms:created xsi:type="dcterms:W3CDTF">2016-12-21T15:09:00Z</dcterms:created>
  <dcterms:modified xsi:type="dcterms:W3CDTF">2016-12-21T20:25:00Z</dcterms:modified>
</cp:coreProperties>
</file>