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B8B" w:rsidRPr="00477906" w:rsidRDefault="00824C2A" w:rsidP="00F15B8B">
      <w:pPr>
        <w:rPr>
          <w:rFonts w:ascii="Arial" w:hAnsi="Arial" w:cs="Arial"/>
          <w:b/>
          <w:caps/>
          <w:color w:val="FF0000"/>
          <w:sz w:val="28"/>
          <w:szCs w:val="28"/>
        </w:rPr>
      </w:pPr>
      <w:r>
        <w:rPr>
          <w:rFonts w:ascii="Arial" w:hAnsi="Arial" w:cs="Arial"/>
          <w:b/>
          <w:caps/>
          <w:color w:val="FF0000"/>
          <w:sz w:val="28"/>
          <w:szCs w:val="28"/>
        </w:rPr>
        <w:t>811’s 10</w:t>
      </w:r>
      <w:r w:rsidRPr="00824C2A">
        <w:rPr>
          <w:rFonts w:ascii="Arial" w:hAnsi="Arial" w:cs="Arial"/>
          <w:b/>
          <w:caps/>
          <w:color w:val="FF0000"/>
          <w:sz w:val="28"/>
          <w:szCs w:val="28"/>
          <w:vertAlign w:val="superscript"/>
        </w:rPr>
        <w:t>th</w:t>
      </w:r>
      <w:r>
        <w:rPr>
          <w:rFonts w:ascii="Arial" w:hAnsi="Arial" w:cs="Arial"/>
          <w:b/>
          <w:caps/>
          <w:color w:val="FF0000"/>
          <w:sz w:val="28"/>
          <w:szCs w:val="28"/>
        </w:rPr>
        <w:t xml:space="preserve"> Anniversary</w:t>
      </w:r>
      <w:r w:rsidR="00F15B8B" w:rsidRPr="00477906">
        <w:rPr>
          <w:rFonts w:ascii="Arial" w:hAnsi="Arial" w:cs="Arial"/>
          <w:b/>
          <w:caps/>
          <w:color w:val="FF0000"/>
          <w:sz w:val="28"/>
          <w:szCs w:val="28"/>
        </w:rPr>
        <w:t xml:space="preserve"> </w:t>
      </w:r>
      <w:r w:rsidR="00F15B8B">
        <w:rPr>
          <w:rFonts w:ascii="Arial" w:hAnsi="Arial" w:cs="Arial"/>
          <w:b/>
          <w:caps/>
          <w:color w:val="FF0000"/>
          <w:sz w:val="28"/>
          <w:szCs w:val="28"/>
        </w:rPr>
        <w:t>social media messages</w:t>
      </w:r>
      <w:r w:rsidR="00684171">
        <w:rPr>
          <w:rFonts w:ascii="Arial" w:hAnsi="Arial" w:cs="Arial"/>
          <w:b/>
          <w:caps/>
          <w:color w:val="FF0000"/>
          <w:sz w:val="28"/>
          <w:szCs w:val="28"/>
        </w:rPr>
        <w:t xml:space="preserve"> (Use 10-year artwork)</w:t>
      </w:r>
      <w:bookmarkStart w:id="0" w:name="_GoBack"/>
      <w:bookmarkEnd w:id="0"/>
    </w:p>
    <w:p w:rsidR="00F15B8B" w:rsidRDefault="00F15B8B" w:rsidP="00F15B8B">
      <w:pPr>
        <w:pStyle w:val="ListParagraph"/>
        <w:rPr>
          <w:sz w:val="28"/>
          <w:szCs w:val="28"/>
        </w:rPr>
      </w:pPr>
    </w:p>
    <w:p w:rsidR="00F15B8B" w:rsidRPr="00605472" w:rsidRDefault="00F15B8B" w:rsidP="00F15B8B">
      <w:pPr>
        <w:pStyle w:val="ListParagraph"/>
        <w:jc w:val="center"/>
        <w:rPr>
          <w:rFonts w:ascii="Arial" w:hAnsi="Arial" w:cs="Arial"/>
          <w:i/>
          <w:sz w:val="28"/>
          <w:szCs w:val="28"/>
        </w:rPr>
      </w:pPr>
      <w:r w:rsidRPr="00605472">
        <w:rPr>
          <w:rFonts w:ascii="Arial" w:hAnsi="Arial" w:cs="Arial"/>
          <w:i/>
          <w:sz w:val="28"/>
          <w:szCs w:val="28"/>
        </w:rPr>
        <w:t>Facebook</w:t>
      </w:r>
    </w:p>
    <w:p w:rsidR="00F15B8B" w:rsidRDefault="00C4519D" w:rsidP="00F15B8B">
      <w:pPr>
        <w:numPr>
          <w:ilvl w:val="0"/>
          <w:numId w:val="2"/>
        </w:numPr>
        <w:spacing w:after="0" w:line="240" w:lineRule="auto"/>
        <w:rPr>
          <w:rFonts w:ascii="Arial" w:hAnsi="Arial" w:cs="Arial"/>
        </w:rPr>
      </w:pPr>
      <w:r>
        <w:rPr>
          <w:rFonts w:ascii="Arial" w:hAnsi="Arial" w:cs="Arial"/>
        </w:rPr>
        <w:t>2017 marks the 10</w:t>
      </w:r>
      <w:r w:rsidRPr="00C4519D">
        <w:rPr>
          <w:rFonts w:ascii="Arial" w:hAnsi="Arial" w:cs="Arial"/>
          <w:vertAlign w:val="superscript"/>
        </w:rPr>
        <w:t>th</w:t>
      </w:r>
      <w:r>
        <w:rPr>
          <w:rFonts w:ascii="Arial" w:hAnsi="Arial" w:cs="Arial"/>
        </w:rPr>
        <w:t xml:space="preserve"> anniversary of Call 811 Before You Dig (tag </w:t>
      </w:r>
      <w:hyperlink r:id="rId5" w:history="1">
        <w:r w:rsidRPr="00810A60">
          <w:rPr>
            <w:rStyle w:val="Hyperlink"/>
            <w:rFonts w:ascii="Arial" w:hAnsi="Arial" w:cs="Arial"/>
          </w:rPr>
          <w:t>www.facebook.com/Call811</w:t>
        </w:r>
      </w:hyperlink>
      <w:r>
        <w:rPr>
          <w:rFonts w:ascii="Arial" w:hAnsi="Arial" w:cs="Arial"/>
        </w:rPr>
        <w:t>) becoming the national call before you dig phone number.</w:t>
      </w:r>
      <w:r>
        <w:rPr>
          <w:rFonts w:ascii="Arial" w:hAnsi="Arial" w:cs="Arial"/>
        </w:rPr>
        <w:t xml:space="preserve"> </w:t>
      </w:r>
      <w:r w:rsidR="00F15B8B">
        <w:rPr>
          <w:rFonts w:ascii="Arial" w:hAnsi="Arial" w:cs="Arial"/>
        </w:rPr>
        <w:t xml:space="preserve">Did you know digging without calling 811 first increases the chances you’ll knock out utility service for you or your neighborhood? You </w:t>
      </w:r>
      <w:proofErr w:type="gramStart"/>
      <w:r w:rsidR="00F15B8B">
        <w:rPr>
          <w:rFonts w:ascii="Arial" w:hAnsi="Arial" w:cs="Arial"/>
        </w:rPr>
        <w:t>definitely don’t</w:t>
      </w:r>
      <w:proofErr w:type="gramEnd"/>
      <w:r w:rsidR="00F15B8B">
        <w:rPr>
          <w:rFonts w:ascii="Arial" w:hAnsi="Arial" w:cs="Arial"/>
        </w:rPr>
        <w:t xml:space="preserve"> want to be the person who cuts </w:t>
      </w:r>
      <w:r>
        <w:rPr>
          <w:rFonts w:ascii="Arial" w:hAnsi="Arial" w:cs="Arial"/>
        </w:rPr>
        <w:t>off the neighborhood’s utility services.</w:t>
      </w:r>
      <w:r w:rsidR="00F15B8B">
        <w:rPr>
          <w:rFonts w:ascii="Arial" w:hAnsi="Arial" w:cs="Arial"/>
        </w:rPr>
        <w:t xml:space="preserve"> Check out </w:t>
      </w:r>
      <w:hyperlink r:id="rId6" w:history="1">
        <w:r>
          <w:rPr>
            <w:rStyle w:val="Hyperlink"/>
            <w:rFonts w:ascii="Arial" w:hAnsi="Arial" w:cs="Arial"/>
          </w:rPr>
          <w:t>C</w:t>
        </w:r>
        <w:r w:rsidR="00F15B8B" w:rsidRPr="008F55EB">
          <w:rPr>
            <w:rStyle w:val="Hyperlink"/>
            <w:rFonts w:ascii="Arial" w:hAnsi="Arial" w:cs="Arial"/>
          </w:rPr>
          <w:t>all811.com</w:t>
        </w:r>
      </w:hyperlink>
      <w:r w:rsidR="00F15B8B">
        <w:rPr>
          <w:rFonts w:ascii="Arial" w:hAnsi="Arial" w:cs="Arial"/>
        </w:rPr>
        <w:t xml:space="preserve"> to learn more. </w:t>
      </w:r>
    </w:p>
    <w:p w:rsidR="00C4519D" w:rsidRDefault="00C4519D" w:rsidP="00C4519D">
      <w:pPr>
        <w:numPr>
          <w:ilvl w:val="0"/>
          <w:numId w:val="2"/>
        </w:numPr>
        <w:spacing w:after="0" w:line="240" w:lineRule="auto"/>
        <w:rPr>
          <w:rFonts w:ascii="Arial" w:hAnsi="Arial" w:cs="Arial"/>
        </w:rPr>
      </w:pPr>
      <w:r>
        <w:rPr>
          <w:rFonts w:ascii="Arial" w:hAnsi="Arial" w:cs="Arial"/>
        </w:rPr>
        <w:t xml:space="preserve">Be sure to call 811 several days before any digging project. Hitting an underground utility line while digging can cause serious injuries, disrupt service to entire neighborhoods, and potentially result in fines and repair costs. </w:t>
      </w:r>
      <w:r>
        <w:rPr>
          <w:rFonts w:ascii="Arial" w:hAnsi="Arial" w:cs="Arial"/>
        </w:rPr>
        <w:t>This year marks the 10</w:t>
      </w:r>
      <w:r w:rsidRPr="00C4519D">
        <w:rPr>
          <w:rFonts w:ascii="Arial" w:hAnsi="Arial" w:cs="Arial"/>
          <w:vertAlign w:val="superscript"/>
        </w:rPr>
        <w:t>th</w:t>
      </w:r>
      <w:r>
        <w:rPr>
          <w:rFonts w:ascii="Arial" w:hAnsi="Arial" w:cs="Arial"/>
        </w:rPr>
        <w:t xml:space="preserve"> anniversary of </w:t>
      </w:r>
      <w:r>
        <w:rPr>
          <w:rFonts w:ascii="Arial" w:hAnsi="Arial" w:cs="Arial"/>
        </w:rPr>
        <w:t xml:space="preserve">Call 811 Before You Dig (tag </w:t>
      </w:r>
      <w:hyperlink r:id="rId7" w:history="1">
        <w:r w:rsidRPr="00810A60">
          <w:rPr>
            <w:rStyle w:val="Hyperlink"/>
            <w:rFonts w:ascii="Arial" w:hAnsi="Arial" w:cs="Arial"/>
          </w:rPr>
          <w:t>www.facebook.com/Call811</w:t>
        </w:r>
      </w:hyperlink>
      <w:r>
        <w:rPr>
          <w:rFonts w:ascii="Arial" w:hAnsi="Arial" w:cs="Arial"/>
        </w:rPr>
        <w:t xml:space="preserve">) </w:t>
      </w:r>
      <w:r>
        <w:rPr>
          <w:rFonts w:ascii="Arial" w:hAnsi="Arial" w:cs="Arial"/>
        </w:rPr>
        <w:t xml:space="preserve">as the national call before you dig phone number. </w:t>
      </w:r>
      <w:r>
        <w:rPr>
          <w:rFonts w:ascii="Arial" w:hAnsi="Arial" w:cs="Arial"/>
        </w:rPr>
        <w:t xml:space="preserve">Check out </w:t>
      </w:r>
      <w:hyperlink r:id="rId8" w:history="1">
        <w:r>
          <w:rPr>
            <w:rStyle w:val="Hyperlink"/>
            <w:rFonts w:ascii="Arial" w:hAnsi="Arial" w:cs="Arial"/>
          </w:rPr>
          <w:t>C</w:t>
        </w:r>
        <w:r w:rsidRPr="008F55EB">
          <w:rPr>
            <w:rStyle w:val="Hyperlink"/>
            <w:rFonts w:ascii="Arial" w:hAnsi="Arial" w:cs="Arial"/>
          </w:rPr>
          <w:t>all811.com</w:t>
        </w:r>
      </w:hyperlink>
      <w:r>
        <w:rPr>
          <w:rFonts w:ascii="Arial" w:hAnsi="Arial" w:cs="Arial"/>
        </w:rPr>
        <w:t xml:space="preserve"> to learn more.</w:t>
      </w:r>
    </w:p>
    <w:p w:rsidR="00F15B8B" w:rsidRPr="00EA7134" w:rsidRDefault="00F15B8B" w:rsidP="00C4519D">
      <w:pPr>
        <w:spacing w:after="0" w:line="240" w:lineRule="auto"/>
        <w:ind w:left="720"/>
        <w:rPr>
          <w:sz w:val="28"/>
          <w:szCs w:val="28"/>
        </w:rPr>
      </w:pPr>
    </w:p>
    <w:p w:rsidR="00C4519D" w:rsidRPr="00605472" w:rsidRDefault="00C4519D" w:rsidP="00C4519D">
      <w:pPr>
        <w:jc w:val="center"/>
        <w:rPr>
          <w:rFonts w:ascii="Arial" w:hAnsi="Arial" w:cs="Arial"/>
          <w:i/>
          <w:sz w:val="28"/>
          <w:szCs w:val="28"/>
        </w:rPr>
      </w:pPr>
      <w:r>
        <w:rPr>
          <w:i/>
          <w:sz w:val="28"/>
          <w:szCs w:val="28"/>
        </w:rPr>
        <w:t xml:space="preserve">           </w:t>
      </w:r>
      <w:r w:rsidRPr="00605472">
        <w:rPr>
          <w:rFonts w:ascii="Arial" w:hAnsi="Arial" w:cs="Arial"/>
          <w:i/>
          <w:sz w:val="28"/>
          <w:szCs w:val="28"/>
        </w:rPr>
        <w:t xml:space="preserve"> Twitter</w:t>
      </w:r>
    </w:p>
    <w:p w:rsidR="00684171" w:rsidRDefault="00C4519D" w:rsidP="00684171">
      <w:pPr>
        <w:numPr>
          <w:ilvl w:val="0"/>
          <w:numId w:val="1"/>
        </w:numPr>
        <w:spacing w:after="0" w:line="240" w:lineRule="auto"/>
        <w:rPr>
          <w:rFonts w:ascii="Arial" w:hAnsi="Arial" w:cs="Arial"/>
        </w:rPr>
      </w:pPr>
      <w:r>
        <w:rPr>
          <w:rFonts w:ascii="Arial" w:hAnsi="Arial" w:cs="Arial"/>
        </w:rPr>
        <w:t>Congrats on 10 years for @Call</w:t>
      </w:r>
      <w:r w:rsidR="00684171">
        <w:rPr>
          <w:rFonts w:ascii="Arial" w:hAnsi="Arial" w:cs="Arial"/>
        </w:rPr>
        <w:t xml:space="preserve">811 as </w:t>
      </w:r>
      <w:r>
        <w:rPr>
          <w:rFonts w:ascii="Arial" w:hAnsi="Arial" w:cs="Arial"/>
        </w:rPr>
        <w:t>call before you dig phone number! @</w:t>
      </w:r>
      <w:proofErr w:type="spellStart"/>
      <w:r>
        <w:rPr>
          <w:rFonts w:ascii="Arial" w:hAnsi="Arial" w:cs="Arial"/>
        </w:rPr>
        <w:t>CGAConnect</w:t>
      </w:r>
      <w:proofErr w:type="spellEnd"/>
      <w:r>
        <w:rPr>
          <w:rFonts w:ascii="Arial" w:hAnsi="Arial" w:cs="Arial"/>
        </w:rPr>
        <w:t xml:space="preserve"> members have </w:t>
      </w:r>
      <w:r w:rsidR="00684171">
        <w:rPr>
          <w:rFonts w:ascii="Arial" w:hAnsi="Arial" w:cs="Arial"/>
        </w:rPr>
        <w:t>prevented</w:t>
      </w:r>
      <w:r>
        <w:rPr>
          <w:rFonts w:ascii="Arial" w:hAnsi="Arial" w:cs="Arial"/>
        </w:rPr>
        <w:t xml:space="preserve"> damage to buried utilities. </w:t>
      </w:r>
    </w:p>
    <w:p w:rsidR="00684171" w:rsidRPr="00684171" w:rsidRDefault="00684171" w:rsidP="00684171">
      <w:pPr>
        <w:numPr>
          <w:ilvl w:val="0"/>
          <w:numId w:val="1"/>
        </w:numPr>
        <w:spacing w:after="0" w:line="240" w:lineRule="auto"/>
        <w:rPr>
          <w:rFonts w:ascii="Arial" w:hAnsi="Arial" w:cs="Arial"/>
        </w:rPr>
      </w:pPr>
      <w:r>
        <w:rPr>
          <w:rFonts w:ascii="Arial" w:hAnsi="Arial" w:cs="Arial"/>
        </w:rPr>
        <w:t xml:space="preserve">.@Call811 is now 10 </w:t>
      </w:r>
      <w:proofErr w:type="spellStart"/>
      <w:r>
        <w:rPr>
          <w:rFonts w:ascii="Arial" w:hAnsi="Arial" w:cs="Arial"/>
        </w:rPr>
        <w:t>yrs</w:t>
      </w:r>
      <w:proofErr w:type="spellEnd"/>
      <w:r>
        <w:rPr>
          <w:rFonts w:ascii="Arial" w:hAnsi="Arial" w:cs="Arial"/>
        </w:rPr>
        <w:t xml:space="preserve"> old, and @</w:t>
      </w:r>
      <w:proofErr w:type="spellStart"/>
      <w:r>
        <w:rPr>
          <w:rFonts w:ascii="Arial" w:hAnsi="Arial" w:cs="Arial"/>
        </w:rPr>
        <w:t>CGAConnect</w:t>
      </w:r>
      <w:proofErr w:type="spellEnd"/>
      <w:r>
        <w:rPr>
          <w:rFonts w:ascii="Arial" w:hAnsi="Arial" w:cs="Arial"/>
        </w:rPr>
        <w:t xml:space="preserve"> is celebrating 811’s role in utility damage prevention all year. #Call811</w:t>
      </w:r>
    </w:p>
    <w:p w:rsidR="0081670A" w:rsidRDefault="0081670A"/>
    <w:sectPr w:rsidR="0081670A" w:rsidSect="00F15B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7CE"/>
    <w:multiLevelType w:val="hybridMultilevel"/>
    <w:tmpl w:val="D110F514"/>
    <w:lvl w:ilvl="0" w:tplc="940C1148">
      <w:start w:val="1"/>
      <w:numFmt w:val="decimal"/>
      <w:lvlText w:val="%1."/>
      <w:lvlJc w:val="left"/>
      <w:pPr>
        <w:ind w:left="720" w:hanging="360"/>
      </w:pPr>
      <w:rPr>
        <w:rFonts w:ascii="Arial" w:hAnsi="Arial" w:cs="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870EA"/>
    <w:multiLevelType w:val="hybridMultilevel"/>
    <w:tmpl w:val="20DA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773DF"/>
    <w:multiLevelType w:val="hybridMultilevel"/>
    <w:tmpl w:val="6A303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8B"/>
    <w:rsid w:val="003C6886"/>
    <w:rsid w:val="00684171"/>
    <w:rsid w:val="0081670A"/>
    <w:rsid w:val="00824C2A"/>
    <w:rsid w:val="00C4519D"/>
    <w:rsid w:val="00F1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25C8F"/>
  <w14:defaultImageDpi w14:val="300"/>
  <w15:docId w15:val="{16E1EA8B-AAA1-4733-BDBE-3DD4EBC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B8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8B"/>
    <w:rPr>
      <w:color w:val="0000FF"/>
      <w:u w:val="single"/>
    </w:rPr>
  </w:style>
  <w:style w:type="paragraph" w:styleId="ListParagraph">
    <w:name w:val="List Paragraph"/>
    <w:basedOn w:val="Normal"/>
    <w:uiPriority w:val="34"/>
    <w:qFormat/>
    <w:rsid w:val="00F15B8B"/>
    <w:pPr>
      <w:ind w:left="720"/>
      <w:contextualSpacing/>
    </w:pPr>
    <w:rPr>
      <w:rFonts w:eastAsia="Times New Roman"/>
      <w:lang w:eastAsia="ja-JP"/>
    </w:rPr>
  </w:style>
  <w:style w:type="character" w:styleId="UnresolvedMention">
    <w:name w:val="Unresolved Mention"/>
    <w:basedOn w:val="DefaultParagraphFont"/>
    <w:uiPriority w:val="99"/>
    <w:semiHidden/>
    <w:unhideWhenUsed/>
    <w:rsid w:val="00C451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76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811.com" TargetMode="External"/><Relationship Id="rId3" Type="http://schemas.openxmlformats.org/officeDocument/2006/relationships/settings" Target="settings.xml"/><Relationship Id="rId7" Type="http://schemas.openxmlformats.org/officeDocument/2006/relationships/hyperlink" Target="http://www.facebook.com/Call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l811.com" TargetMode="External"/><Relationship Id="rId5" Type="http://schemas.openxmlformats.org/officeDocument/2006/relationships/hyperlink" Target="http://www.facebook.com/Call8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Kelly Anne Cahill</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Cahill</dc:creator>
  <cp:keywords/>
  <dc:description/>
  <cp:lastModifiedBy>Chris McMurry</cp:lastModifiedBy>
  <cp:revision>3</cp:revision>
  <dcterms:created xsi:type="dcterms:W3CDTF">2017-07-25T21:06:00Z</dcterms:created>
  <dcterms:modified xsi:type="dcterms:W3CDTF">2017-07-25T21:19:00Z</dcterms:modified>
</cp:coreProperties>
</file>